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E4" w:rsidRDefault="00E910E4" w:rsidP="00531452">
      <w:pPr>
        <w:bidi/>
        <w:rPr>
          <w:rFonts w:ascii="IRANSansWebFaNum" w:hAnsi="IRANSansWebFaNum" w:cs="IRANSansWebFaNum"/>
          <w:b/>
          <w:bCs/>
          <w:rtl/>
          <w:lang w:bidi="fa-IR"/>
        </w:rPr>
      </w:pPr>
    </w:p>
    <w:p w:rsidR="0016124A" w:rsidRDefault="00531452" w:rsidP="00E910E4">
      <w:pPr>
        <w:bidi/>
        <w:rPr>
          <w:rFonts w:ascii="IRANSansWebFaNum" w:hAnsi="IRANSansWebFaNum" w:cs="IRANSansWebFaNum"/>
          <w:b/>
          <w:bCs/>
          <w:rtl/>
          <w:lang w:bidi="fa-IR"/>
        </w:rPr>
      </w:pPr>
      <w:r w:rsidRPr="00531452">
        <w:rPr>
          <w:rFonts w:ascii="IRANSansWebFaNum" w:hAnsi="IRANSansWebFaNum" w:cs="IRANSansWebFaNum"/>
          <w:b/>
          <w:bCs/>
          <w:rtl/>
          <w:lang w:bidi="fa-IR"/>
        </w:rPr>
        <w:t>پشتیبانی و بازدید سالیانه سامانه پایش دما و رطو</w:t>
      </w:r>
      <w:bookmarkStart w:id="0" w:name="_GoBack"/>
      <w:bookmarkEnd w:id="0"/>
      <w:r w:rsidRPr="00531452">
        <w:rPr>
          <w:rFonts w:ascii="IRANSansWebFaNum" w:hAnsi="IRANSansWebFaNum" w:cs="IRANSansWebFaNum"/>
          <w:b/>
          <w:bCs/>
          <w:rtl/>
          <w:lang w:bidi="fa-IR"/>
        </w:rPr>
        <w:t>بت دارستان صنعت</w:t>
      </w:r>
    </w:p>
    <w:p w:rsidR="00531452" w:rsidRDefault="00531452" w:rsidP="00531452">
      <w:pPr>
        <w:bidi/>
        <w:rPr>
          <w:rFonts w:ascii="IRANSansWebFaNum" w:hAnsi="IRANSansWebFaNum" w:cs="IRANSansWebFaNum"/>
          <w:b/>
          <w:bCs/>
          <w:rtl/>
          <w:lang w:bidi="fa-IR"/>
        </w:rPr>
      </w:pPr>
      <w:r>
        <w:rPr>
          <w:rFonts w:ascii="IRANSansWebFaNum" w:hAnsi="IRANSansWebFaNum" w:cs="IRANSansWebFaNum" w:hint="cs"/>
          <w:b/>
          <w:bCs/>
          <w:rtl/>
          <w:lang w:bidi="fa-IR"/>
        </w:rPr>
        <w:t>دستگاه‌های ثبت دما و رطوبت دارستان صنعت در مرکز..............................................</w:t>
      </w:r>
    </w:p>
    <w:tbl>
      <w:tblPr>
        <w:tblStyle w:val="TableGrid"/>
        <w:tblpPr w:leftFromText="180" w:rightFromText="180" w:vertAnchor="text" w:horzAnchor="page" w:tblpX="766" w:tblpY="393"/>
        <w:bidiVisual/>
        <w:tblW w:w="6677" w:type="dxa"/>
        <w:tblLook w:val="04A0" w:firstRow="1" w:lastRow="0" w:firstColumn="1" w:lastColumn="0" w:noHBand="0" w:noVBand="1"/>
      </w:tblPr>
      <w:tblGrid>
        <w:gridCol w:w="1850"/>
        <w:gridCol w:w="2126"/>
        <w:gridCol w:w="1134"/>
        <w:gridCol w:w="1567"/>
      </w:tblGrid>
      <w:tr w:rsidR="00E910E4" w:rsidTr="00E910E4">
        <w:tc>
          <w:tcPr>
            <w:tcW w:w="1850" w:type="dxa"/>
          </w:tcPr>
          <w:p w:rsidR="00E910E4" w:rsidRPr="00E37118" w:rsidRDefault="00E910E4" w:rsidP="00E910E4">
            <w:pPr>
              <w:bidi/>
              <w:jc w:val="center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  <w:lang w:bidi="fa-IR"/>
              </w:rPr>
            </w:pPr>
            <w:r w:rsidRPr="00E37118">
              <w:rPr>
                <w:rFonts w:ascii="IRANSansWebFaNum" w:hAnsi="IRANSansWebFaNum" w:cs="IRANSansWebFaNum" w:hint="cs"/>
                <w:b/>
                <w:bCs/>
                <w:sz w:val="18"/>
                <w:szCs w:val="18"/>
                <w:rtl/>
                <w:lang w:bidi="fa-IR"/>
              </w:rPr>
              <w:t>شماره شناسایی دستگاه</w:t>
            </w:r>
          </w:p>
          <w:p w:rsidR="00E910E4" w:rsidRPr="00E37118" w:rsidRDefault="00E910E4" w:rsidP="00E910E4">
            <w:pPr>
              <w:bidi/>
              <w:jc w:val="center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</w:tcPr>
          <w:p w:rsidR="00E910E4" w:rsidRPr="00E37118" w:rsidRDefault="00E910E4" w:rsidP="00E910E4">
            <w:pPr>
              <w:bidi/>
              <w:jc w:val="center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  <w:lang w:bidi="fa-IR"/>
              </w:rPr>
            </w:pPr>
            <w:r w:rsidRPr="00E37118">
              <w:rPr>
                <w:rFonts w:ascii="IRANSansWebFaNum" w:hAnsi="IRANSansWebFaNum" w:cs="IRANSansWebFaNum" w:hint="cs"/>
                <w:b/>
                <w:bCs/>
                <w:sz w:val="18"/>
                <w:szCs w:val="18"/>
                <w:rtl/>
                <w:lang w:bidi="fa-IR"/>
              </w:rPr>
              <w:t>بخش نصب دستگاه</w:t>
            </w:r>
          </w:p>
        </w:tc>
        <w:tc>
          <w:tcPr>
            <w:tcW w:w="1134" w:type="dxa"/>
          </w:tcPr>
          <w:p w:rsidR="00E910E4" w:rsidRPr="00E37118" w:rsidRDefault="00E910E4" w:rsidP="00E910E4">
            <w:pPr>
              <w:bidi/>
              <w:jc w:val="center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  <w:lang w:bidi="fa-IR"/>
              </w:rPr>
            </w:pPr>
            <w:r w:rsidRPr="00E37118">
              <w:rPr>
                <w:rFonts w:ascii="IRANSansWebFaNum" w:hAnsi="IRANSansWebFaNum" w:cs="IRANSansWebFaNum" w:hint="cs"/>
                <w:b/>
                <w:bCs/>
                <w:sz w:val="18"/>
                <w:szCs w:val="18"/>
                <w:rtl/>
                <w:lang w:bidi="fa-IR"/>
              </w:rPr>
              <w:t>مدل</w:t>
            </w:r>
          </w:p>
        </w:tc>
        <w:tc>
          <w:tcPr>
            <w:tcW w:w="1567" w:type="dxa"/>
          </w:tcPr>
          <w:p w:rsidR="00E910E4" w:rsidRPr="00E37118" w:rsidRDefault="00E910E4" w:rsidP="00E910E4">
            <w:pPr>
              <w:bidi/>
              <w:jc w:val="center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  <w:lang w:bidi="fa-IR"/>
              </w:rPr>
            </w:pPr>
            <w:r w:rsidRPr="00E37118">
              <w:rPr>
                <w:rFonts w:ascii="IRANSansWebFaNum" w:hAnsi="IRANSansWebFaNum" w:cs="IRANSansWebFaNum" w:hint="cs"/>
                <w:b/>
                <w:bCs/>
                <w:sz w:val="18"/>
                <w:szCs w:val="18"/>
                <w:rtl/>
                <w:lang w:bidi="fa-IR"/>
              </w:rPr>
              <w:t>شناسه دستگاه</w:t>
            </w:r>
          </w:p>
        </w:tc>
      </w:tr>
      <w:tr w:rsidR="00E910E4" w:rsidTr="00E910E4">
        <w:tc>
          <w:tcPr>
            <w:tcW w:w="1850" w:type="dxa"/>
          </w:tcPr>
          <w:p w:rsidR="00E910E4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rtl/>
                <w:lang w:bidi="fa-IR"/>
              </w:rPr>
            </w:pPr>
          </w:p>
          <w:p w:rsidR="00E910E4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</w:tcPr>
          <w:p w:rsidR="00E910E4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E910E4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rtl/>
                <w:lang w:bidi="fa-IR"/>
              </w:rPr>
            </w:pPr>
          </w:p>
        </w:tc>
        <w:tc>
          <w:tcPr>
            <w:tcW w:w="1567" w:type="dxa"/>
          </w:tcPr>
          <w:p w:rsidR="00E910E4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rtl/>
                <w:lang w:bidi="fa-IR"/>
              </w:rPr>
            </w:pPr>
          </w:p>
        </w:tc>
      </w:tr>
      <w:tr w:rsidR="00E910E4" w:rsidTr="00E910E4">
        <w:tc>
          <w:tcPr>
            <w:tcW w:w="1850" w:type="dxa"/>
          </w:tcPr>
          <w:p w:rsidR="00E910E4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rtl/>
                <w:lang w:bidi="fa-IR"/>
              </w:rPr>
            </w:pPr>
          </w:p>
          <w:p w:rsidR="00E910E4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</w:tcPr>
          <w:p w:rsidR="00E910E4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E910E4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rtl/>
                <w:lang w:bidi="fa-IR"/>
              </w:rPr>
            </w:pPr>
          </w:p>
        </w:tc>
        <w:tc>
          <w:tcPr>
            <w:tcW w:w="1567" w:type="dxa"/>
          </w:tcPr>
          <w:p w:rsidR="00E910E4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rtl/>
                <w:lang w:bidi="fa-IR"/>
              </w:rPr>
            </w:pPr>
          </w:p>
        </w:tc>
      </w:tr>
      <w:tr w:rsidR="00E910E4" w:rsidTr="00E910E4">
        <w:tc>
          <w:tcPr>
            <w:tcW w:w="1850" w:type="dxa"/>
          </w:tcPr>
          <w:p w:rsidR="00E910E4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rtl/>
                <w:lang w:bidi="fa-IR"/>
              </w:rPr>
            </w:pPr>
          </w:p>
          <w:p w:rsidR="00E910E4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</w:tcPr>
          <w:p w:rsidR="00E910E4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E910E4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rtl/>
                <w:lang w:bidi="fa-IR"/>
              </w:rPr>
            </w:pPr>
          </w:p>
        </w:tc>
        <w:tc>
          <w:tcPr>
            <w:tcW w:w="1567" w:type="dxa"/>
          </w:tcPr>
          <w:p w:rsidR="00E910E4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rtl/>
                <w:lang w:bidi="fa-IR"/>
              </w:rPr>
            </w:pPr>
          </w:p>
        </w:tc>
      </w:tr>
    </w:tbl>
    <w:p w:rsidR="00E37118" w:rsidRDefault="00531452" w:rsidP="00E910E4">
      <w:pPr>
        <w:bidi/>
        <w:rPr>
          <w:rFonts w:ascii="IRANSansWebFaNum" w:hAnsi="IRANSansWebFaNum" w:cs="IRANSansWebFaNum"/>
          <w:b/>
          <w:bCs/>
          <w:rtl/>
          <w:lang w:bidi="fa-IR"/>
        </w:rPr>
      </w:pPr>
      <w:r>
        <w:rPr>
          <w:rFonts w:ascii="IRANSansWebFaNum" w:hAnsi="IRANSansWebFaNum" w:cs="IRANSansWebFaNum" w:hint="cs"/>
          <w:b/>
          <w:bCs/>
          <w:rtl/>
          <w:lang w:bidi="fa-IR"/>
        </w:rPr>
        <w:t>شناسه‌های دستگاه:</w:t>
      </w:r>
    </w:p>
    <w:p w:rsidR="00E910E4" w:rsidRDefault="00E910E4" w:rsidP="00E37118">
      <w:pPr>
        <w:bidi/>
        <w:rPr>
          <w:rFonts w:ascii="IRANSansWebFaNum" w:hAnsi="IRANSansWebFaNum" w:cs="IRANSansWebFaNum"/>
          <w:b/>
          <w:bCs/>
          <w:rtl/>
          <w:lang w:bidi="fa-IR"/>
        </w:rPr>
      </w:pPr>
    </w:p>
    <w:p w:rsidR="00E910E4" w:rsidRDefault="00E910E4" w:rsidP="00E910E4">
      <w:pPr>
        <w:bidi/>
        <w:rPr>
          <w:rFonts w:ascii="IRANSansWebFaNum" w:hAnsi="IRANSansWebFaNum" w:cs="IRANSansWebFaNum"/>
          <w:b/>
          <w:bCs/>
          <w:rtl/>
          <w:lang w:bidi="fa-IR"/>
        </w:rPr>
      </w:pPr>
    </w:p>
    <w:p w:rsidR="00E37118" w:rsidRDefault="00E37118" w:rsidP="00E910E4">
      <w:pPr>
        <w:bidi/>
        <w:rPr>
          <w:rFonts w:ascii="IRANSansWebFaNum" w:hAnsi="IRANSansWebFaNum" w:cs="IRANSansWebFaNum"/>
          <w:b/>
          <w:bCs/>
          <w:rtl/>
          <w:lang w:bidi="fa-IR"/>
        </w:rPr>
      </w:pPr>
      <w:r>
        <w:rPr>
          <w:rFonts w:ascii="IRANSansWebFaNum" w:hAnsi="IRANSansWebFaNum" w:cs="IRANSansWebFaNum" w:hint="cs"/>
          <w:b/>
          <w:bCs/>
          <w:rtl/>
          <w:lang w:bidi="fa-IR"/>
        </w:rPr>
        <w:t>موارد زیر بررسی شد</w:t>
      </w:r>
    </w:p>
    <w:tbl>
      <w:tblPr>
        <w:tblStyle w:val="TableGrid"/>
        <w:tblpPr w:leftFromText="180" w:rightFromText="180" w:vertAnchor="text" w:horzAnchor="margin" w:tblpY="1222"/>
        <w:bidiVisual/>
        <w:tblW w:w="0" w:type="auto"/>
        <w:tblLook w:val="04A0" w:firstRow="1" w:lastRow="0" w:firstColumn="1" w:lastColumn="0" w:noHBand="0" w:noVBand="1"/>
      </w:tblPr>
      <w:tblGrid>
        <w:gridCol w:w="1683"/>
        <w:gridCol w:w="2141"/>
      </w:tblGrid>
      <w:tr w:rsidR="00E910E4" w:rsidTr="009049D1">
        <w:trPr>
          <w:trHeight w:val="705"/>
        </w:trPr>
        <w:tc>
          <w:tcPr>
            <w:tcW w:w="1683" w:type="dxa"/>
          </w:tcPr>
          <w:p w:rsidR="00E910E4" w:rsidRPr="009049D1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sz w:val="16"/>
                <w:szCs w:val="16"/>
                <w:rtl/>
                <w:lang w:bidi="fa-IR"/>
              </w:rPr>
            </w:pPr>
            <w:r w:rsidRPr="009049D1">
              <w:rPr>
                <w:rFonts w:ascii="IRANSansWebFaNum" w:hAnsi="IRANSansWebFaNum" w:cs="IRANSansWebFaNum" w:hint="cs"/>
                <w:b/>
                <w:bCs/>
                <w:sz w:val="16"/>
                <w:szCs w:val="16"/>
                <w:rtl/>
                <w:lang w:bidi="fa-IR"/>
              </w:rPr>
              <w:t>میزان شارژ:</w:t>
            </w:r>
          </w:p>
          <w:p w:rsidR="00E910E4" w:rsidRPr="009049D1" w:rsidRDefault="00E910E4" w:rsidP="00E910E4">
            <w:pPr>
              <w:bidi/>
              <w:rPr>
                <w:rFonts w:ascii="IRANSansWebFaNum" w:hAnsi="IRANSansWebFaNum" w:cs="IRANSansWebFaNum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1" w:type="dxa"/>
          </w:tcPr>
          <w:p w:rsidR="00E910E4" w:rsidRPr="009049D1" w:rsidRDefault="009049D1" w:rsidP="00E910E4">
            <w:pPr>
              <w:bidi/>
              <w:rPr>
                <w:rFonts w:ascii="IRANSansWebFaNum" w:hAnsi="IRANSansWebFaNum" w:cs="IRANSansWebFaNum"/>
                <w:b/>
                <w:bCs/>
                <w:sz w:val="16"/>
                <w:szCs w:val="16"/>
                <w:rtl/>
                <w:lang w:bidi="fa-IR"/>
              </w:rPr>
            </w:pPr>
            <w:r w:rsidRPr="009049D1">
              <w:rPr>
                <w:rFonts w:ascii="IRANSansWebFaNum" w:hAnsi="IRANSansWebFaNum" w:cs="IRANSansWebFaNum" w:hint="cs"/>
                <w:b/>
                <w:bCs/>
                <w:sz w:val="16"/>
                <w:szCs w:val="16"/>
                <w:rtl/>
                <w:lang w:bidi="fa-IR"/>
              </w:rPr>
              <w:t xml:space="preserve">تاریخ </w:t>
            </w:r>
            <w:r w:rsidR="00E910E4" w:rsidRPr="009049D1">
              <w:rPr>
                <w:rFonts w:ascii="IRANSansWebFaNum" w:hAnsi="IRANSansWebFaNum" w:cs="IRANSansWebFaNum" w:hint="cs"/>
                <w:b/>
                <w:bCs/>
                <w:sz w:val="16"/>
                <w:szCs w:val="16"/>
                <w:rtl/>
                <w:lang w:bidi="fa-IR"/>
              </w:rPr>
              <w:t>آخرین داده‌برداری:</w:t>
            </w:r>
          </w:p>
        </w:tc>
      </w:tr>
    </w:tbl>
    <w:p w:rsidR="00E910E4" w:rsidRPr="00531452" w:rsidRDefault="00041AE1" w:rsidP="00381E8C">
      <w:pPr>
        <w:bidi/>
        <w:rPr>
          <w:rFonts w:ascii="IRANSansWebFaNum" w:hAnsi="IRANSansWebFaNum" w:cs="IRANSansWebFaNum"/>
          <w:b/>
          <w:bCs/>
          <w:lang w:bidi="fa-IR"/>
        </w:rPr>
      </w:pPr>
      <w:r>
        <w:rPr>
          <w:rFonts w:ascii="IRANSansWebFaNum" w:hAnsi="IRANSansWebFaNum" w:cs="IRANSansWebFaNum"/>
          <w:b/>
          <w:bCs/>
          <w:lang w:bidi="fa-IR"/>
        </w:rPr>
        <w:sym w:font="Wingdings 2" w:char="F0A3"/>
      </w:r>
      <w:r>
        <w:rPr>
          <w:rFonts w:ascii="IRANSansWebFaNum" w:hAnsi="IRANSansWebFaNum" w:cs="IRANSansWebFaNum" w:hint="cs"/>
          <w:b/>
          <w:bCs/>
          <w:rtl/>
          <w:lang w:bidi="fa-IR"/>
        </w:rPr>
        <w:t xml:space="preserve"> 1- آزمون ثبت دما و تغییرات</w:t>
      </w:r>
      <w:r>
        <w:rPr>
          <w:rFonts w:ascii="IRANSansWebFaNum" w:hAnsi="IRANSansWebFaNum" w:cs="IRANSansWebFaNum"/>
          <w:b/>
          <w:bCs/>
          <w:rtl/>
          <w:lang w:bidi="fa-IR"/>
        </w:rPr>
        <w:br/>
      </w:r>
      <w:r>
        <w:rPr>
          <w:rFonts w:ascii="IRANSansWebFaNum" w:hAnsi="IRANSansWebFaNum" w:cs="IRANSansWebFaNum"/>
          <w:b/>
          <w:bCs/>
          <w:lang w:bidi="fa-IR"/>
        </w:rPr>
        <w:sym w:font="Wingdings 2" w:char="F0A3"/>
      </w:r>
      <w:r>
        <w:rPr>
          <w:rFonts w:ascii="IRANSansWebFaNum" w:hAnsi="IRANSansWebFaNum" w:cs="IRANSansWebFaNum" w:hint="cs"/>
          <w:b/>
          <w:bCs/>
          <w:rtl/>
          <w:lang w:bidi="fa-IR"/>
        </w:rPr>
        <w:t xml:space="preserve"> 2- آزمون هشدارهای دستگاه</w:t>
      </w:r>
      <w:r>
        <w:rPr>
          <w:rFonts w:ascii="IRANSansWebFaNum" w:hAnsi="IRANSansWebFaNum" w:cs="IRANSansWebFaNum"/>
          <w:b/>
          <w:bCs/>
          <w:rtl/>
          <w:lang w:bidi="fa-IR"/>
        </w:rPr>
        <w:br/>
      </w:r>
      <w:r>
        <w:rPr>
          <w:rFonts w:ascii="IRANSansWebFaNum" w:hAnsi="IRANSansWebFaNum" w:cs="IRANSansWebFaNum"/>
          <w:b/>
          <w:bCs/>
          <w:lang w:bidi="fa-IR"/>
        </w:rPr>
        <w:sym w:font="Wingdings 2" w:char="F0A3"/>
      </w:r>
      <w:r>
        <w:rPr>
          <w:rFonts w:ascii="IRANSansWebFaNum" w:hAnsi="IRANSansWebFaNum" w:cs="IRANSansWebFaNum" w:hint="cs"/>
          <w:b/>
          <w:bCs/>
          <w:rtl/>
          <w:lang w:bidi="fa-IR"/>
        </w:rPr>
        <w:t xml:space="preserve"> 3- آزمون سلامت داده برداری</w:t>
      </w:r>
      <w:r>
        <w:rPr>
          <w:rFonts w:ascii="IRANSansWebFaNum" w:hAnsi="IRANSansWebFaNum" w:cs="IRANSansWebFaNum"/>
          <w:b/>
          <w:bCs/>
          <w:rtl/>
          <w:lang w:bidi="fa-IR"/>
        </w:rPr>
        <w:br/>
      </w:r>
      <w:r>
        <w:rPr>
          <w:rFonts w:ascii="IRANSansWebFaNum" w:hAnsi="IRANSansWebFaNum" w:cs="IRANSansWebFaNum"/>
          <w:b/>
          <w:bCs/>
          <w:lang w:bidi="fa-IR"/>
        </w:rPr>
        <w:sym w:font="Wingdings 2" w:char="F0A3"/>
      </w:r>
      <w:r>
        <w:rPr>
          <w:rFonts w:ascii="IRANSansWebFaNum" w:hAnsi="IRANSansWebFaNum" w:cs="IRANSansWebFaNum" w:hint="cs"/>
          <w:b/>
          <w:bCs/>
          <w:rtl/>
          <w:lang w:bidi="fa-IR"/>
        </w:rPr>
        <w:t xml:space="preserve"> 4- آزمون حافظه دستگاه</w:t>
      </w:r>
      <w:r>
        <w:rPr>
          <w:rFonts w:ascii="IRANSansWebFaNum" w:hAnsi="IRANSansWebFaNum" w:cs="IRANSansWebFaNum"/>
          <w:b/>
          <w:bCs/>
          <w:rtl/>
          <w:lang w:bidi="fa-IR"/>
        </w:rPr>
        <w:br/>
      </w:r>
      <w:r>
        <w:rPr>
          <w:rFonts w:ascii="IRANSansWebFaNum" w:hAnsi="IRANSansWebFaNum" w:cs="IRANSansWebFaNum"/>
          <w:b/>
          <w:bCs/>
          <w:lang w:bidi="fa-IR"/>
        </w:rPr>
        <w:sym w:font="Wingdings 2" w:char="F0A3"/>
      </w:r>
      <w:r>
        <w:rPr>
          <w:rFonts w:ascii="IRANSansWebFaNum" w:hAnsi="IRANSansWebFaNum" w:cs="IRANSansWebFaNum" w:hint="cs"/>
          <w:b/>
          <w:bCs/>
          <w:rtl/>
          <w:lang w:bidi="fa-IR"/>
        </w:rPr>
        <w:t xml:space="preserve"> 5- آزمون منبع تغذیه</w:t>
      </w:r>
      <w:r>
        <w:rPr>
          <w:rFonts w:ascii="IRANSansWebFaNum" w:hAnsi="IRANSansWebFaNum" w:cs="IRANSansWebFaNum"/>
          <w:b/>
          <w:bCs/>
          <w:rtl/>
          <w:lang w:bidi="fa-IR"/>
        </w:rPr>
        <w:br/>
      </w:r>
      <w:r>
        <w:rPr>
          <w:rFonts w:ascii="IRANSansWebFaNum" w:hAnsi="IRANSansWebFaNum" w:cs="IRANSansWebFaNum"/>
          <w:b/>
          <w:bCs/>
          <w:lang w:bidi="fa-IR"/>
        </w:rPr>
        <w:sym w:font="Wingdings 2" w:char="F0A3"/>
      </w:r>
      <w:r>
        <w:rPr>
          <w:rFonts w:ascii="IRANSansWebFaNum" w:hAnsi="IRANSansWebFaNum" w:cs="IRANSansWebFaNum" w:hint="cs"/>
          <w:b/>
          <w:bCs/>
          <w:rtl/>
          <w:lang w:bidi="fa-IR"/>
        </w:rPr>
        <w:t xml:space="preserve"> 6- آزمون کانکتورهای متصل به دستگاه‌ها</w:t>
      </w:r>
      <w:r>
        <w:rPr>
          <w:rFonts w:ascii="IRANSansWebFaNum" w:hAnsi="IRANSansWebFaNum" w:cs="IRANSansWebFaNum"/>
          <w:b/>
          <w:bCs/>
          <w:rtl/>
          <w:lang w:bidi="fa-IR"/>
        </w:rPr>
        <w:br/>
      </w:r>
      <w:r>
        <w:rPr>
          <w:rFonts w:ascii="IRANSansWebFaNum" w:hAnsi="IRANSansWebFaNum" w:cs="IRANSansWebFaNum"/>
          <w:b/>
          <w:bCs/>
          <w:lang w:bidi="fa-IR"/>
        </w:rPr>
        <w:sym w:font="Wingdings 2" w:char="F0A3"/>
      </w:r>
      <w:r>
        <w:rPr>
          <w:rFonts w:ascii="IRANSansWebFaNum" w:hAnsi="IRANSansWebFaNum" w:cs="IRANSansWebFaNum" w:hint="cs"/>
          <w:b/>
          <w:bCs/>
          <w:rtl/>
          <w:lang w:bidi="fa-IR"/>
        </w:rPr>
        <w:t xml:space="preserve"> 7- آزمون حسگرهای نصب شده در محیط‌های دمایی با دیتالاگر کالیبره شرکت</w:t>
      </w:r>
      <w:r>
        <w:rPr>
          <w:rFonts w:ascii="IRANSansWebFaNum" w:hAnsi="IRANSansWebFaNum" w:cs="IRANSansWebFaNum"/>
          <w:b/>
          <w:bCs/>
          <w:rtl/>
          <w:lang w:bidi="fa-IR"/>
        </w:rPr>
        <w:br/>
      </w:r>
      <w:r>
        <w:rPr>
          <w:rFonts w:ascii="IRANSansWebFaNum" w:hAnsi="IRANSansWebFaNum" w:cs="IRANSansWebFaNum"/>
          <w:b/>
          <w:bCs/>
          <w:lang w:bidi="fa-IR"/>
        </w:rPr>
        <w:sym w:font="Wingdings 2" w:char="F0A3"/>
      </w:r>
      <w:r>
        <w:rPr>
          <w:rFonts w:ascii="IRANSansWebFaNum" w:hAnsi="IRANSansWebFaNum" w:cs="IRANSansWebFaNum" w:hint="cs"/>
          <w:b/>
          <w:bCs/>
          <w:rtl/>
          <w:lang w:bidi="fa-IR"/>
        </w:rPr>
        <w:t xml:space="preserve"> 8- آزمون ذخیره شدن نام حسگرها در دستگاه</w:t>
      </w:r>
      <w:r>
        <w:rPr>
          <w:rFonts w:ascii="IRANSansWebFaNum" w:hAnsi="IRANSansWebFaNum" w:cs="IRANSansWebFaNum"/>
          <w:b/>
          <w:bCs/>
          <w:rtl/>
          <w:lang w:bidi="fa-IR"/>
        </w:rPr>
        <w:br/>
      </w:r>
      <w:r>
        <w:rPr>
          <w:rFonts w:ascii="IRANSansWebFaNum" w:hAnsi="IRANSansWebFaNum" w:cs="IRANSansWebFaNum"/>
          <w:b/>
          <w:bCs/>
          <w:lang w:bidi="fa-IR"/>
        </w:rPr>
        <w:sym w:font="Wingdings 2" w:char="F0A3"/>
      </w:r>
      <w:r>
        <w:rPr>
          <w:rFonts w:ascii="IRANSansWebFaNum" w:hAnsi="IRANSansWebFaNum" w:cs="IRANSansWebFaNum" w:hint="cs"/>
          <w:b/>
          <w:bCs/>
          <w:rtl/>
          <w:lang w:bidi="fa-IR"/>
        </w:rPr>
        <w:t xml:space="preserve"> 9- آزمون بازه وارد شده در دستگاه</w:t>
      </w:r>
      <w:r>
        <w:rPr>
          <w:rFonts w:ascii="IRANSansWebFaNum" w:hAnsi="IRANSansWebFaNum" w:cs="IRANSansWebFaNum"/>
          <w:b/>
          <w:bCs/>
          <w:rtl/>
          <w:lang w:bidi="fa-IR"/>
        </w:rPr>
        <w:br/>
      </w:r>
      <w:r>
        <w:rPr>
          <w:rFonts w:ascii="IRANSansWebFaNum" w:hAnsi="IRANSansWebFaNum" w:cs="IRANSansWebFaNum"/>
          <w:b/>
          <w:bCs/>
          <w:lang w:bidi="fa-IR"/>
        </w:rPr>
        <w:sym w:font="Wingdings 2" w:char="F0A3"/>
      </w:r>
      <w:r>
        <w:rPr>
          <w:rFonts w:ascii="IRANSansWebFaNum" w:hAnsi="IRANSansWebFaNum" w:cs="IRANSansWebFaNum" w:hint="cs"/>
          <w:b/>
          <w:bCs/>
          <w:rtl/>
          <w:lang w:bidi="fa-IR"/>
        </w:rPr>
        <w:t xml:space="preserve"> 10- آزمون </w:t>
      </w:r>
      <w:r w:rsidR="00713716">
        <w:rPr>
          <w:rFonts w:ascii="IRANSansWebFaNum" w:hAnsi="IRANSansWebFaNum" w:cs="IRANSansWebFaNum" w:hint="cs"/>
          <w:b/>
          <w:bCs/>
          <w:rtl/>
          <w:lang w:bidi="fa-IR"/>
        </w:rPr>
        <w:t>ارتباط دستگاه‌ها با گیرنده</w:t>
      </w:r>
      <w:r w:rsidR="00713716">
        <w:rPr>
          <w:rFonts w:ascii="IRANSansWebFaNum" w:hAnsi="IRANSansWebFaNum" w:cs="IRANSansWebFaNum"/>
          <w:b/>
          <w:bCs/>
          <w:rtl/>
          <w:lang w:bidi="fa-IR"/>
        </w:rPr>
        <w:br/>
      </w:r>
      <w:r>
        <w:rPr>
          <w:rFonts w:ascii="IRANSansWebFaNum" w:hAnsi="IRANSansWebFaNum" w:cs="IRANSansWebFaNum"/>
          <w:b/>
          <w:bCs/>
          <w:lang w:bidi="fa-IR"/>
        </w:rPr>
        <w:sym w:font="Wingdings 2" w:char="F0A3"/>
      </w:r>
      <w:r>
        <w:rPr>
          <w:rFonts w:ascii="IRANSansWebFaNum" w:hAnsi="IRANSansWebFaNum" w:cs="IRANSansWebFaNum" w:hint="cs"/>
          <w:b/>
          <w:bCs/>
          <w:rtl/>
          <w:lang w:bidi="fa-IR"/>
        </w:rPr>
        <w:t xml:space="preserve"> 11- </w:t>
      </w:r>
      <w:r w:rsidR="00713716">
        <w:rPr>
          <w:rFonts w:ascii="IRANSansWebFaNum" w:hAnsi="IRANSansWebFaNum" w:cs="IRANSansWebFaNum" w:hint="cs"/>
          <w:b/>
          <w:bCs/>
          <w:rtl/>
          <w:lang w:bidi="fa-IR"/>
        </w:rPr>
        <w:t xml:space="preserve">بررسی گزارش‌های کتبی و شفاهی مسئولین سیستم پایش دما و رطوبت و ارائه راهکار جهت رفع مشکلات سامانه پایش </w:t>
      </w:r>
      <w:r w:rsidR="00E910E4">
        <w:rPr>
          <w:rFonts w:ascii="IRANSansWebFaNum" w:hAnsi="IRANSansWebFaNum" w:cs="IRANSansWebFaNum" w:hint="cs"/>
          <w:b/>
          <w:bCs/>
          <w:rtl/>
          <w:lang w:bidi="fa-IR"/>
        </w:rPr>
        <w:t>دما و رطوبت</w:t>
      </w:r>
    </w:p>
    <w:p w:rsidR="00041AE1" w:rsidRPr="00531452" w:rsidRDefault="009049D1" w:rsidP="00041AE1">
      <w:pPr>
        <w:bidi/>
        <w:rPr>
          <w:rFonts w:ascii="IRANSansWebFaNum" w:hAnsi="IRANSansWebFaNum" w:cs="IRANSansWebFaNum"/>
          <w:b/>
          <w:bCs/>
          <w:lang w:bidi="fa-IR"/>
        </w:rPr>
      </w:pPr>
      <w:r>
        <w:rPr>
          <w:rFonts w:ascii="IRANSansWebFaNum" w:hAnsi="IRANSansWebFaNum" w:cs="IRANSansWebFaNum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C41ED" wp14:editId="4D79ECDA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614035" cy="1038225"/>
                <wp:effectExtent l="0" t="0" r="2476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403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10E4" w:rsidRPr="00E910E4" w:rsidRDefault="00E910E4" w:rsidP="00E910E4">
                            <w:pPr>
                              <w:jc w:val="right"/>
                              <w:rPr>
                                <w:rFonts w:ascii="IRANSansWebFaNum" w:hAnsi="IRANSansWebFaNum" w:cs="IRANSansWebFaNum"/>
                                <w:lang w:bidi="fa-IR"/>
                              </w:rPr>
                            </w:pPr>
                            <w:r w:rsidRPr="00E910E4">
                              <w:rPr>
                                <w:rFonts w:ascii="IRANSansWebFaNum" w:hAnsi="IRANSansWebFaNum" w:cs="IRANSansWebFaNum"/>
                                <w:rtl/>
                                <w:lang w:bidi="fa-IR"/>
                              </w:rPr>
                              <w:t>توضیحات</w:t>
                            </w:r>
                            <w:r>
                              <w:rPr>
                                <w:rFonts w:ascii="IRANSansWebFaNum" w:hAnsi="IRANSansWebFaNum" w:cs="IRANSansWebFaNum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C41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85pt;margin-top:.5pt;width:442.05pt;height:81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FW2TgIAAKIEAAAOAAAAZHJzL2Uyb0RvYy54bWysVE1v2zAMvQ/YfxB0X/yRj7VGnCJLkWFA&#10;0RZIhp4VWY6NyaImKbGzXz9KdtK022nYRaHI5yfykcz8rmskOQpja1A5TUYxJUJxKGq1z+n37frT&#10;DSXWMVUwCUrk9CQsvVt8/DBvdSZSqEAWwhAkUTZrdU4r53QWRZZXomF2BFooDJZgGubwavZRYViL&#10;7I2M0jieRS2YQhvgwlr03vdBugj8ZSm4eypLKxyROcXcXDhNOHf+jBZzlu0N01XNhzTYP2TRsFrh&#10;oxeqe+YYOZj6D6qm5gYslG7EoYmgLGsuQg1YTRK/q2ZTMS1CLSiO1ReZ7P+j5Y/HZ0PqIqcpJYo1&#10;2KKt6Bz5Ah1JvTqtthmCNhphrkM3dvnst+j0RXelafwvlkMwjjqfLtp6Mo7O6SyZxOMpJRxjSTy+&#10;SdOp54leP9fGuq8CGuKNnBpsXtCUHR+s66FniH/NgqyLdS1luPiBEStpyJFhq6ULSSL5G5RUpM3p&#10;bDyNA/GbmKe+fL+TjP8Y0rtCIZ9UmLMXpS/eW67bdYNSOyhOKJSBftCs5usaeR+Ydc/M4GShNrgt&#10;7gmPUgImA4NFSQXm19/8Ho8NxyglLU5qTu3PAzOCEvlN4SjcJpOJH+1wmUw/p3gx15HddUQdmhWg&#10;QgnupebB9Hgnz2ZpoHnBpVr6VzHEFMe3c+rO5sr1+4NLycVyGUA4zJq5B7XR3FP7jng9t90LM3ro&#10;p8NReITzTLPsXVt7rP9SwfLgoKxDz73AvaqD7rgIYWqGpfWbdn0PqNe/lsVvAAAA//8DAFBLAwQU&#10;AAYACAAAACEA/lnqr9kAAAAGAQAADwAAAGRycy9kb3ducmV2LnhtbEyPQU/DMAyF70j8h8hI3Fg6&#10;NKZQmk6ABhdObIiz12RJRONUTdaVf485wcl6ftbz95rNHHsx2TGHRBqWiwqEpS6ZQE7Dx/7lRoHI&#10;Bclgn8hq+LYZNu3lRYO1SWd6t9OuOMEhlGvU4EsZailz523EvEiDJfaOaYxYWI5OmhHPHB57eVtV&#10;axkxEH/wONhnb7uv3Slq2D65e9cpHP1WmRCm+fP45l61vr6aHx9AFDuXv2P4xWd0aJnpkE5ksug1&#10;cJHCWx5sKrVagjiwXq/uQLaN/I/f/gAAAP//AwBQSwECLQAUAAYACAAAACEAtoM4kv4AAADhAQAA&#10;EwAAAAAAAAAAAAAAAAAAAAAAW0NvbnRlbnRfVHlwZXNdLnhtbFBLAQItABQABgAIAAAAIQA4/SH/&#10;1gAAAJQBAAALAAAAAAAAAAAAAAAAAC8BAABfcmVscy8ucmVsc1BLAQItABQABgAIAAAAIQB1+FW2&#10;TgIAAKIEAAAOAAAAAAAAAAAAAAAAAC4CAABkcnMvZTJvRG9jLnhtbFBLAQItABQABgAIAAAAIQD+&#10;Weqv2QAAAAYBAAAPAAAAAAAAAAAAAAAAAKgEAABkcnMvZG93bnJldi54bWxQSwUGAAAAAAQABADz&#10;AAAArgUAAAAA&#10;" fillcolor="white [3201]" strokeweight=".5pt">
                <v:textbox>
                  <w:txbxContent>
                    <w:p w:rsidR="00E910E4" w:rsidRPr="00E910E4" w:rsidRDefault="00E910E4" w:rsidP="00E910E4">
                      <w:pPr>
                        <w:jc w:val="right"/>
                        <w:rPr>
                          <w:rFonts w:ascii="IRANSansWebFaNum" w:hAnsi="IRANSansWebFaNum" w:cs="IRANSansWebFaNum"/>
                          <w:lang w:bidi="fa-IR"/>
                        </w:rPr>
                      </w:pPr>
                      <w:r w:rsidRPr="00E910E4">
                        <w:rPr>
                          <w:rFonts w:ascii="IRANSansWebFaNum" w:hAnsi="IRANSansWebFaNum" w:cs="IRANSansWebFaNum"/>
                          <w:rtl/>
                          <w:lang w:bidi="fa-IR"/>
                        </w:rPr>
                        <w:t>توضیحات</w:t>
                      </w:r>
                      <w:r>
                        <w:rPr>
                          <w:rFonts w:ascii="IRANSansWebFaNum" w:hAnsi="IRANSansWebFaNum" w:cs="IRANSansWebFaNum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1AE1" w:rsidRPr="00531452" w:rsidRDefault="00041AE1" w:rsidP="00041AE1">
      <w:pPr>
        <w:bidi/>
        <w:rPr>
          <w:rFonts w:ascii="IRANSansWebFaNum" w:hAnsi="IRANSansWebFaNum" w:cs="IRANSansWebFaNum"/>
          <w:b/>
          <w:bCs/>
          <w:lang w:bidi="fa-IR"/>
        </w:rPr>
      </w:pPr>
    </w:p>
    <w:p w:rsidR="00041AE1" w:rsidRPr="00531452" w:rsidRDefault="00041AE1" w:rsidP="00041AE1">
      <w:pPr>
        <w:bidi/>
        <w:rPr>
          <w:rFonts w:ascii="IRANSansWebFaNum" w:hAnsi="IRANSansWebFaNum" w:cs="IRANSansWebFaNum"/>
          <w:b/>
          <w:bCs/>
          <w:lang w:bidi="fa-IR"/>
        </w:rPr>
      </w:pPr>
    </w:p>
    <w:p w:rsidR="00041AE1" w:rsidRPr="00531452" w:rsidRDefault="00041AE1" w:rsidP="00041AE1">
      <w:pPr>
        <w:bidi/>
        <w:rPr>
          <w:rFonts w:ascii="IRANSansWebFaNum" w:hAnsi="IRANSansWebFaNum" w:cs="IRANSansWebFaNum"/>
          <w:b/>
          <w:bCs/>
          <w:lang w:bidi="fa-IR"/>
        </w:rPr>
      </w:pPr>
    </w:p>
    <w:p w:rsidR="00531452" w:rsidRPr="00531452" w:rsidRDefault="009049D1" w:rsidP="00E910E4">
      <w:pPr>
        <w:bidi/>
        <w:rPr>
          <w:rFonts w:ascii="IRANSansWebFaNum" w:hAnsi="IRANSansWebFaNum" w:cs="IRANSansWebFaNum"/>
          <w:b/>
          <w:bCs/>
          <w:lang w:bidi="fa-IR"/>
        </w:rPr>
      </w:pPr>
      <w:r>
        <w:rPr>
          <w:rFonts w:ascii="IRANSansWebFaNum" w:hAnsi="IRANSansWebFaNum" w:cs="IRANSansWebFaNum" w:hint="cs"/>
          <w:b/>
          <w:bCs/>
          <w:rtl/>
          <w:lang w:bidi="fa-IR"/>
        </w:rPr>
        <w:t xml:space="preserve"> </w:t>
      </w:r>
      <w:r w:rsidR="00E910E4">
        <w:rPr>
          <w:rFonts w:ascii="IRANSansWebFaNum" w:hAnsi="IRANSansWebFaNum" w:cs="IRANSansWebFaNum" w:hint="cs"/>
          <w:b/>
          <w:bCs/>
          <w:rtl/>
          <w:lang w:bidi="fa-IR"/>
        </w:rPr>
        <w:t>نام و نام خانوادگی مسئول:</w:t>
      </w:r>
      <w:r w:rsidR="00E910E4">
        <w:rPr>
          <w:rFonts w:ascii="IRANSansWebFaNum" w:hAnsi="IRANSansWebFaNum" w:cs="IRANSansWebFaNum" w:hint="cs"/>
          <w:b/>
          <w:bCs/>
          <w:rtl/>
          <w:lang w:bidi="fa-IR"/>
        </w:rPr>
        <w:tab/>
      </w:r>
      <w:r w:rsidR="00E910E4">
        <w:rPr>
          <w:rFonts w:ascii="IRANSansWebFaNum" w:hAnsi="IRANSansWebFaNum" w:cs="IRANSansWebFaNum" w:hint="cs"/>
          <w:b/>
          <w:bCs/>
          <w:rtl/>
          <w:lang w:bidi="fa-IR"/>
        </w:rPr>
        <w:tab/>
      </w:r>
      <w:r w:rsidR="00E910E4">
        <w:rPr>
          <w:rFonts w:ascii="IRANSansWebFaNum" w:hAnsi="IRANSansWebFaNum" w:cs="IRANSansWebFaNum" w:hint="cs"/>
          <w:b/>
          <w:bCs/>
          <w:rtl/>
          <w:lang w:bidi="fa-IR"/>
        </w:rPr>
        <w:tab/>
      </w:r>
      <w:r w:rsidR="00E910E4">
        <w:rPr>
          <w:rFonts w:ascii="IRANSansWebFaNum" w:hAnsi="IRANSansWebFaNum" w:cs="IRANSansWebFaNum" w:hint="cs"/>
          <w:b/>
          <w:bCs/>
          <w:rtl/>
          <w:lang w:bidi="fa-IR"/>
        </w:rPr>
        <w:tab/>
      </w:r>
      <w:r w:rsidR="00E910E4">
        <w:rPr>
          <w:rFonts w:ascii="IRANSansWebFaNum" w:hAnsi="IRANSansWebFaNum" w:cs="IRANSansWebFaNum" w:hint="cs"/>
          <w:b/>
          <w:bCs/>
          <w:rtl/>
          <w:lang w:bidi="fa-IR"/>
        </w:rPr>
        <w:tab/>
        <w:t>کارشناس شرکت دارستان صنعت:</w:t>
      </w:r>
    </w:p>
    <w:sectPr w:rsidR="00531452" w:rsidRPr="005314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C1" w:rsidRDefault="005F6CC1" w:rsidP="00E910E4">
      <w:pPr>
        <w:spacing w:after="0" w:line="240" w:lineRule="auto"/>
      </w:pPr>
      <w:r>
        <w:separator/>
      </w:r>
    </w:p>
  </w:endnote>
  <w:endnote w:type="continuationSeparator" w:id="0">
    <w:p w:rsidR="005F6CC1" w:rsidRDefault="005F6CC1" w:rsidP="00E9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SansWebFaNum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9D1" w:rsidRDefault="009049D1" w:rsidP="009049D1">
    <w:pPr>
      <w:pStyle w:val="NormalWeb"/>
      <w:shd w:val="clear" w:color="auto" w:fill="FFFFFF"/>
      <w:spacing w:before="0" w:beforeAutospacing="0" w:after="255" w:afterAutospacing="0"/>
      <w:jc w:val="center"/>
      <w:rPr>
        <w:rStyle w:val="Strong"/>
        <w:rFonts w:ascii="IRANSansWebFaNum" w:hAnsi="IRANSansWebFaNum" w:cs="IRANSansWebFaNum"/>
        <w:color w:val="585858"/>
        <w:sz w:val="16"/>
        <w:szCs w:val="16"/>
        <w:rtl/>
      </w:rPr>
    </w:pPr>
    <w:r>
      <w:rPr>
        <w:rFonts w:ascii="IRANSansWebFaNum" w:hAnsi="IRANSansWebFaNum" w:cs="IRANSansWebFaNum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289FBA" wp14:editId="0A84657C">
              <wp:simplePos x="0" y="0"/>
              <wp:positionH relativeFrom="page">
                <wp:align>right</wp:align>
              </wp:positionH>
              <wp:positionV relativeFrom="paragraph">
                <wp:posOffset>209550</wp:posOffset>
              </wp:positionV>
              <wp:extent cx="76866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45ED6D" id="Straight Connector 5" o:spid="_x0000_s1026" style="position:absolute;z-index:2516623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4.05pt,16.5pt" to="1159.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EF1gEAAAEEAAAOAAAAZHJzL2Uyb0RvYy54bWysU02P2yAQvVfqf0DcGzsrJbu14uwhq+2l&#10;aqNu9wewGGJUYNBAY+ffd8CJs+qHVFW9YA+8eTPvMWzuR2fZUWE04Fu+XNScKS+hM/7Q8uevj+/u&#10;OItJ+E5Y8KrlJxX5/fbtm80QGnUDPdhOISMSH5shtLxPKTRVFWWvnIgLCMrToQZ0IlGIh6pDMRC7&#10;s9VNXa+rAbALCFLFSLsP0yHfFn6tlUyftY4qMdty6i2VFcv6ktdquxHNAUXojTy3If6hCyeMp6Iz&#10;1YNIgn1H8wuVMxIhgk4LCa4CrY1URQOpWdY/qXnqRVBFC5kTw2xT/H+08tNxj8x0LV9x5oWjK3pK&#10;KMyhT2wH3pOBgGyVfRpCbAi+83s8RzHsMYseNbr8JTlsLN6eZm/VmJikzdv13Xp9S0Xk5ay6JgaM&#10;6YMCx/JPy63xWbZoxPFjTFSMoBdI3raeDTRs7+tVXWARrOkejbX5sIyO2llkR0GXnsZlbp4YXqEo&#10;sp42s6RJRPlLJ6sm/i9KkynU9nIqkMfxytl9u3BaT8icoqn6nHTu6k9JZ2xOU2VE/zZxRpeK4NOc&#10;6IwH/F2rV/l6wl9UT1qz7BfoTuVKix00Z8Wt85vIg/w6LunXl7v9AQAA//8DAFBLAwQUAAYACAAA&#10;ACEAqMsYCt4AAAAHAQAADwAAAGRycy9kb3ducmV2LnhtbEyPzU7DQAyE70i8w8pIXCq6SSv+QpwK&#10;IpC4AS2Cq5t1k0DWG2W3beDp2YoDnKzxWDOf88VoO7XjwbdOENJpAoqlcqaVGuF19XB2BcoHEkOd&#10;E0b4Yg+L4vgop8y4vbzwbhlqFUPEZ4TQhNBnWvuqYUt+6nqW6G3cYClEOdTaDLSP4bbTsyS50JZa&#10;iQ0N9Vw2XH0utxZh83T9dvc+KZ/vV/bxskzrDz8ZvxFPT8bbG1CBx/B3DAf8iA5FZFq7rRivOoT4&#10;SECYz+M8uLM0OQe1/t3oItf/+YsfAAAA//8DAFBLAQItABQABgAIAAAAIQC2gziS/gAAAOEBAAAT&#10;AAAAAAAAAAAAAAAAAAAAAABbQ29udGVudF9UeXBlc10ueG1sUEsBAi0AFAAGAAgAAAAhADj9If/W&#10;AAAAlAEAAAsAAAAAAAAAAAAAAAAALwEAAF9yZWxzLy5yZWxzUEsBAi0AFAAGAAgAAAAhALzaAQXW&#10;AQAAAQQAAA4AAAAAAAAAAAAAAAAALgIAAGRycy9lMm9Eb2MueG1sUEsBAi0AFAAGAAgAAAAhAKjL&#10;GAreAAAABwEAAA8AAAAAAAAAAAAAAAAAMAQAAGRycy9kb3ducmV2LnhtbFBLBQYAAAAABAAEAPMA&#10;AAA7BQAAAAA=&#10;" strokecolor="black [3213]" strokeweight="1.5pt">
              <v:stroke joinstyle="miter"/>
              <w10:wrap anchorx="page"/>
            </v:line>
          </w:pict>
        </mc:Fallback>
      </mc:AlternateContent>
    </w:r>
  </w:p>
  <w:p w:rsidR="00381E8C" w:rsidRPr="009049D1" w:rsidRDefault="00381E8C" w:rsidP="009049D1">
    <w:pPr>
      <w:pStyle w:val="NormalWeb"/>
      <w:shd w:val="clear" w:color="auto" w:fill="FFFFFF"/>
      <w:spacing w:before="0" w:beforeAutospacing="0" w:after="255" w:afterAutospacing="0"/>
      <w:jc w:val="center"/>
      <w:rPr>
        <w:rFonts w:ascii="IRANSansWebFaNum" w:hAnsi="IRANSansWebFaNum" w:cs="IRANSansWebFaNum"/>
        <w:color w:val="585858"/>
        <w:sz w:val="16"/>
        <w:szCs w:val="16"/>
      </w:rPr>
    </w:pPr>
    <w:r w:rsidRPr="009049D1">
      <w:rPr>
        <w:rStyle w:val="Strong"/>
        <w:rFonts w:ascii="IRANSansWebFaNum" w:hAnsi="IRANSansWebFaNum" w:cs="IRANSansWebFaNum"/>
        <w:color w:val="585858"/>
        <w:sz w:val="16"/>
        <w:szCs w:val="16"/>
        <w:rtl/>
      </w:rPr>
      <w:t xml:space="preserve">نشانی: تهران، خیابان جمهوری، خیابان </w:t>
    </w:r>
    <w:r w:rsidRPr="009049D1">
      <w:rPr>
        <w:rStyle w:val="Strong"/>
        <w:rFonts w:ascii="IRANSansWebFaNum" w:hAnsi="IRANSansWebFaNum" w:cs="IRANSansWebFaNum"/>
        <w:color w:val="585858"/>
        <w:sz w:val="16"/>
        <w:szCs w:val="16"/>
        <w:rtl/>
        <w:lang w:bidi="fa-IR"/>
      </w:rPr>
      <w:t>۱۲</w:t>
    </w:r>
    <w:r w:rsidRPr="009049D1">
      <w:rPr>
        <w:rStyle w:val="Strong"/>
        <w:rFonts w:ascii="IRANSansWebFaNum" w:hAnsi="IRANSansWebFaNum" w:cs="IRANSansWebFaNum"/>
        <w:color w:val="585858"/>
        <w:sz w:val="16"/>
        <w:szCs w:val="16"/>
        <w:rtl/>
      </w:rPr>
      <w:t xml:space="preserve">فروردین، خیابان کمال زاده غربی، پلاک </w:t>
    </w:r>
    <w:r w:rsidRPr="009049D1">
      <w:rPr>
        <w:rStyle w:val="Strong"/>
        <w:rFonts w:ascii="IRANSansWebFaNum" w:hAnsi="IRANSansWebFaNum" w:cs="IRANSansWebFaNum"/>
        <w:color w:val="585858"/>
        <w:sz w:val="16"/>
        <w:szCs w:val="16"/>
        <w:rtl/>
        <w:lang w:bidi="fa-IR"/>
      </w:rPr>
      <w:t>۳۸</w:t>
    </w:r>
    <w:r w:rsidRPr="009049D1">
      <w:rPr>
        <w:rStyle w:val="Strong"/>
        <w:rFonts w:ascii="IRANSansWebFaNum" w:hAnsi="IRANSansWebFaNum" w:cs="IRANSansWebFaNum"/>
        <w:color w:val="585858"/>
        <w:sz w:val="16"/>
        <w:szCs w:val="16"/>
        <w:rtl/>
      </w:rPr>
      <w:t xml:space="preserve"> طبقه اول، کدپستی </w:t>
    </w:r>
    <w:r w:rsidRPr="009049D1">
      <w:rPr>
        <w:rStyle w:val="Strong"/>
        <w:rFonts w:ascii="IRANSansWebFaNum" w:hAnsi="IRANSansWebFaNum" w:cs="IRANSansWebFaNum"/>
        <w:color w:val="585858"/>
        <w:sz w:val="16"/>
        <w:szCs w:val="16"/>
        <w:rtl/>
        <w:lang w:bidi="fa-IR"/>
      </w:rPr>
      <w:t>۱۳۱۶۶۴۶۷۳۱</w:t>
    </w:r>
  </w:p>
  <w:p w:rsidR="009049D1" w:rsidRPr="009049D1" w:rsidRDefault="00381E8C" w:rsidP="009049D1">
    <w:pPr>
      <w:pStyle w:val="Footer"/>
      <w:jc w:val="center"/>
      <w:rPr>
        <w:rFonts w:ascii="IRANSansWebFaNum" w:hAnsi="IRANSansWebFaNum" w:cs="IRANSansWebFaNum"/>
        <w:sz w:val="16"/>
        <w:szCs w:val="16"/>
      </w:rPr>
    </w:pPr>
    <w:r w:rsidRPr="009049D1">
      <w:rPr>
        <w:rStyle w:val="Strong"/>
        <w:rFonts w:ascii="IRANSansWebFaNum" w:hAnsi="IRANSansWebFaNum" w:cs="IRANSansWebFaNum"/>
        <w:color w:val="585858"/>
        <w:sz w:val="16"/>
        <w:szCs w:val="16"/>
        <w:rtl/>
      </w:rPr>
      <w:t xml:space="preserve">شماره‌های تماس: </w:t>
    </w:r>
    <w:r w:rsidRPr="009049D1">
      <w:rPr>
        <w:rStyle w:val="Strong"/>
        <w:rFonts w:ascii="IRANSansWebFaNum" w:hAnsi="IRANSansWebFaNum" w:cs="IRANSansWebFaNum"/>
        <w:color w:val="585858"/>
        <w:sz w:val="16"/>
        <w:szCs w:val="16"/>
        <w:rtl/>
        <w:lang w:bidi="fa-IR"/>
      </w:rPr>
      <w:t xml:space="preserve">۶۶۴۵۵۲۸۷    </w:t>
    </w:r>
    <w:r w:rsidR="009049D1">
      <w:rPr>
        <w:rStyle w:val="Strong"/>
        <w:rFonts w:ascii="IRANSansWebFaNum" w:hAnsi="IRANSansWebFaNum" w:cs="IRANSansWebFaNum" w:hint="cs"/>
        <w:color w:val="585858"/>
        <w:sz w:val="16"/>
        <w:szCs w:val="16"/>
        <w:rtl/>
        <w:lang w:bidi="fa-IR"/>
      </w:rPr>
      <w:t xml:space="preserve">  </w:t>
    </w:r>
    <w:r w:rsidRPr="009049D1">
      <w:rPr>
        <w:rStyle w:val="Strong"/>
        <w:rFonts w:ascii="IRANSansWebFaNum" w:hAnsi="IRANSansWebFaNum" w:cs="IRANSansWebFaNum"/>
        <w:color w:val="585858"/>
        <w:sz w:val="16"/>
        <w:szCs w:val="16"/>
        <w:rtl/>
        <w:lang w:bidi="fa-IR"/>
      </w:rPr>
      <w:t>۶۶۴۵۵۲۸۰</w:t>
    </w:r>
  </w:p>
  <w:p w:rsidR="00381E8C" w:rsidRPr="009049D1" w:rsidRDefault="00381E8C" w:rsidP="009049D1">
    <w:pPr>
      <w:pStyle w:val="NormalWeb"/>
      <w:shd w:val="clear" w:color="auto" w:fill="FFFFFF"/>
      <w:spacing w:before="0" w:beforeAutospacing="0" w:after="255" w:afterAutospacing="0"/>
      <w:jc w:val="center"/>
      <w:rPr>
        <w:rFonts w:ascii="IRANSansWebFaNum" w:hAnsi="IRANSansWebFaNum" w:cs="IRANSansWebFaNum"/>
        <w:color w:val="58585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C1" w:rsidRDefault="005F6CC1" w:rsidP="00E910E4">
      <w:pPr>
        <w:spacing w:after="0" w:line="240" w:lineRule="auto"/>
      </w:pPr>
      <w:r>
        <w:separator/>
      </w:r>
    </w:p>
  </w:footnote>
  <w:footnote w:type="continuationSeparator" w:id="0">
    <w:p w:rsidR="005F6CC1" w:rsidRDefault="005F6CC1" w:rsidP="00E91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0E4" w:rsidRPr="00E910E4" w:rsidRDefault="009049D1" w:rsidP="009049D1">
    <w:pPr>
      <w:pStyle w:val="Header"/>
      <w:jc w:val="center"/>
      <w:rPr>
        <w:rFonts w:ascii="IRANSansWebFaNum" w:hAnsi="IRANSansWebFaNum" w:cs="IRANSansWebFaNum"/>
        <w:b/>
        <w:bCs/>
        <w:sz w:val="36"/>
        <w:szCs w:val="36"/>
      </w:rPr>
    </w:pPr>
    <w:r>
      <w:rPr>
        <w:rFonts w:ascii="IRANSansWebFaNum" w:hAnsi="IRANSansWebFaNum" w:cs="IRANSansWebFaNum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664210</wp:posOffset>
              </wp:positionV>
              <wp:extent cx="7686675" cy="0"/>
              <wp:effectExtent l="0" t="1905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8793B9" id="Straight Connector 1" o:spid="_x0000_s1026" style="position:absolute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4.05pt,52.3pt" to="1159.3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zI1gEAAAEEAAAOAAAAZHJzL2Uyb0RvYy54bWysU02P2yAQvVfqf0DcGztbNRtZcfaQ1fZS&#10;tVG3/QEshhgtMGigsfPvO+DEWfVDqqq9YA+8eTPvMWzuRmfZUWE04Fu+XNScKS+hM/7Q8u/fHt6t&#10;OYtJ+E5Y8KrlJxX53fbtm80QGnUDPdhOISMSH5shtLxPKTRVFWWvnIgLCMrToQZ0IlGIh6pDMRC7&#10;s9VNXa+qAbALCFLFSLv30yHfFn6tlUxftI4qMdty6i2VFcv6lNdquxHNAUXojTy3If6jCyeMp6Iz&#10;1b1Igv1A8xuVMxIhgk4LCa4CrY1URQOpWda/qHnsRVBFC5kTw2xTfD1a+fm4R2Y6ujvOvHB0RY8J&#10;hTn0ie3AezIQkC2zT0OIDcF3fo/nKIY9ZtGjRpe/JIeNxdvT7K0aE5O0ebtar1a3HziTl7Pqmhgw&#10;po8KHMs/LbfGZ9miEcdPMVExgl4gedt6NrT8/XpZ1wUWwZruwVibD8voqJ1FdhR06WkszRPDCxRF&#10;1hNtljSJKH/pZNXE/1VpMoXaXk4F8jheObvnC6f1hMwpmqrPSeeu/pZ0xuY0VUb0XxNndKkIPs2J&#10;znjAP7V6la8n/EX1pDXLfoLuVK602EFzVvw+v4k8yC/jkn59udufAAAA//8DAFBLAwQUAAYACAAA&#10;ACEAN7akPdoAAAAJAQAADwAAAGRycy9kb3ducmV2LnhtbEyPQUvDQBCF74L/YRnBm900aJCYTakF&#10;T15qrdDjNjsmodnZmJ2k8d87BUGP873Hm/eK1ew7NeEQ20AGlosEFFIVXEu1gf37y90jqMiWnO0C&#10;oYFvjLAqr68Km7twpjecdlwrCaGYWwMNc59rHasGvY2L0COJ9hkGb1nOodZusGcJ951OkyTT3rYk&#10;Hxrb46bB6rQbvYFx/bXZbg8f6fT8ysJnPmUHNub2Zl4/gWKc+c8Ml/pSHUrpdAwjuag6AzKEhSb3&#10;GaiLnC6TB1DHX6TLQv9fUP4AAAD//wMAUEsBAi0AFAAGAAgAAAAhALaDOJL+AAAA4QEAABMAAAAA&#10;AAAAAAAAAAAAAAAAAFtDb250ZW50X1R5cGVzXS54bWxQSwECLQAUAAYACAAAACEAOP0h/9YAAACU&#10;AQAACwAAAAAAAAAAAAAAAAAvAQAAX3JlbHMvLnJlbHNQSwECLQAUAAYACAAAACEAYEWcyNYBAAAB&#10;BAAADgAAAAAAAAAAAAAAAAAuAgAAZHJzL2Uyb0RvYy54bWxQSwECLQAUAAYACAAAACEAN7akPdoA&#10;AAAJAQAADwAAAAAAAAAAAAAAAAAwBAAAZHJzL2Rvd25yZXYueG1sUEsFBgAAAAAEAAQA8wAAADcF&#10;AAAAAA==&#10;" strokecolor="black [3213]" strokeweight="3pt">
              <v:stroke joinstyle="miter"/>
              <w10:wrap anchorx="page"/>
            </v:line>
          </w:pict>
        </mc:Fallback>
      </mc:AlternateContent>
    </w:r>
    <w:r w:rsidR="000D58A6" w:rsidRPr="00E910E4">
      <w:rPr>
        <w:rFonts w:ascii="IRANSansWebFaNum" w:hAnsi="IRANSansWebFaNum" w:cs="IRANSansWebFaNum"/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0680A52E" wp14:editId="104D9195">
          <wp:simplePos x="0" y="0"/>
          <wp:positionH relativeFrom="margin">
            <wp:posOffset>5124450</wp:posOffset>
          </wp:positionH>
          <wp:positionV relativeFrom="paragraph">
            <wp:posOffset>-292673</wp:posOffset>
          </wp:positionV>
          <wp:extent cx="1247775" cy="101720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دارستان-صنعت-نیکان-لوگ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199" cy="10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3152">
      <w:rPr>
        <w:rFonts w:ascii="IRANSansWebFaNum" w:hAnsi="IRANSansWebFaNum" w:cs="IRANSansWebFaNum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AAF15" wp14:editId="7AAB5EB0">
              <wp:simplePos x="0" y="0"/>
              <wp:positionH relativeFrom="column">
                <wp:posOffset>-314325</wp:posOffset>
              </wp:positionH>
              <wp:positionV relativeFrom="paragraph">
                <wp:posOffset>-219075</wp:posOffset>
              </wp:positionV>
              <wp:extent cx="1219200" cy="504825"/>
              <wp:effectExtent l="0" t="0" r="19050" b="285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0E3152" w:rsidRPr="000E3152" w:rsidRDefault="000E3152" w:rsidP="000E3152">
                          <w:pPr>
                            <w:jc w:val="right"/>
                            <w:rPr>
                              <w:rFonts w:ascii="IRANSansWebFaNum" w:hAnsi="IRANSansWebFaNum" w:cs="IRANSansWebFaNum"/>
                              <w:lang w:bidi="fa-IR"/>
                            </w:rPr>
                          </w:pPr>
                          <w:r w:rsidRPr="000E3152">
                            <w:rPr>
                              <w:rFonts w:ascii="IRANSansWebFaNum" w:hAnsi="IRANSansWebFaNum" w:cs="IRANSansWebFaNum"/>
                              <w:rtl/>
                              <w:lang w:bidi="fa-IR"/>
                            </w:rPr>
                            <w:t>تاریخ: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AAF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24.75pt;margin-top:-17.25pt;width:96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kwTAIAAKEEAAAOAAAAZHJzL2Uyb0RvYy54bWysVMFu2zAMvQ/YPwi6L3Yyp2uNOEWWIsOA&#10;oi2QFD0rshwLk0VNUmJnXz9KdtK022nYRabEpyfykfTstmsUOQjrJOiCjkcpJUJzKKXeFfR5s/p0&#10;TYnzTJdMgRYFPQpHb+cfP8xak4sJ1KBKYQmSaJe3pqC19yZPEsdr0TA3AiM0OiuwDfO4tbuktKxF&#10;9kYlkzS9SlqwpbHAhXN4etc76TzyV5Xg/rGqnPBEFRRj83G1cd2GNZnPWL6zzNSSD2Gwf4iiYVLj&#10;o2eqO+YZ2Vv5B1UjuQUHlR9xaBKoKslFzAGzGafvslnXzIiYC4rjzFkm9/9o+cPhyRJZFjSjRLMG&#10;S7QRnSdfoSNZUKc1LkfQ2iDMd3iMVT6dOzwMSXeVbcIX0yHoR52PZ20DGQ+XJuMbLBglHH3TNLue&#10;TANN8nrbWOe/CWhIMApqsXZRUna4d76HniDhMQdKliupVNyEfhFLZcmBYaWVjzEi+RuU0qQt6NXn&#10;aRqJ3/gC9fn+VjH+YwjvAoV8SmPMQZM+92D5btsNQm2hPKJOFvo+c4avJPLeM+efmMXGwvxxWPwj&#10;LpUCDAYGi5Ia7K+/nQc81hu9lLTYqAV1P/fMCkrUd42dcDPOstDZcZNNv0xwYy8920uP3jdLQIXG&#10;OJaGRzPgvTqZlYXmBWdqEV5FF9Mc3y6oP5lL348PziQXi0UEYS8b5u/12vBAHSoS9Nx0L8yaoZ4e&#10;O+EBTi3N8ndl7bHhpobF3kMlY82DwL2qg+44B7FrhpkNg3a5j6jXP8v8NwAAAP//AwBQSwMEFAAG&#10;AAgAAAAhAI1pkLfcAAAACgEAAA8AAABkcnMvZG93bnJldi54bWxMj8FOwzAMhu9IvENkJG5byuhQ&#10;1zWdAA0unDYQ56zJkmiNUyVZV94e7wS3z/Kv35+bzeR7NuqYXEABD/MCmMYuKIdGwNfn26wClrJE&#10;JfuAWsCPTrBpb28aWatwwZ0e99kwKsFUSwE256HmPHVWe5nmYdBIu2OIXmYao+EqyguV+54viuKJ&#10;e+mQLlg56Feru9P+7AVsX8zKdJWMdlsp58bp+/hh3oW4v5ue18CynvJfGK76pA4tOR3CGVVivYBZ&#10;uVpSlOCxJLgmygXBQUC5LIC3Df//QvsLAAD//wMAUEsBAi0AFAAGAAgAAAAhALaDOJL+AAAA4QEA&#10;ABMAAAAAAAAAAAAAAAAAAAAAAFtDb250ZW50X1R5cGVzXS54bWxQSwECLQAUAAYACAAAACEAOP0h&#10;/9YAAACUAQAACwAAAAAAAAAAAAAAAAAvAQAAX3JlbHMvLnJlbHNQSwECLQAUAAYACAAAACEAgLTp&#10;MEwCAAChBAAADgAAAAAAAAAAAAAAAAAuAgAAZHJzL2Uyb0RvYy54bWxQSwECLQAUAAYACAAAACEA&#10;jWmQt9wAAAAKAQAADwAAAAAAAAAAAAAAAACmBAAAZHJzL2Rvd25yZXYueG1sUEsFBgAAAAAEAAQA&#10;8wAAAK8FAAAAAA==&#10;" fillcolor="white [3201]" strokeweight=".5pt">
              <v:textbox>
                <w:txbxContent>
                  <w:p w:rsidR="000E3152" w:rsidRPr="000E3152" w:rsidRDefault="000E3152" w:rsidP="000E3152">
                    <w:pPr>
                      <w:jc w:val="right"/>
                      <w:rPr>
                        <w:rFonts w:ascii="IRANSansWebFaNum" w:hAnsi="IRANSansWebFaNum" w:cs="IRANSansWebFaNum"/>
                        <w:lang w:bidi="fa-IR"/>
                      </w:rPr>
                    </w:pPr>
                    <w:r w:rsidRPr="000E3152">
                      <w:rPr>
                        <w:rFonts w:ascii="IRANSansWebFaNum" w:hAnsi="IRANSansWebFaNum" w:cs="IRANSansWebFaNum"/>
                        <w:rtl/>
                        <w:lang w:bidi="fa-IR"/>
                      </w:rPr>
                      <w:t>تاریخ:</w:t>
                    </w:r>
                  </w:p>
                </w:txbxContent>
              </v:textbox>
            </v:shape>
          </w:pict>
        </mc:Fallback>
      </mc:AlternateContent>
    </w:r>
    <w:r w:rsidR="00E910E4" w:rsidRPr="00E910E4">
      <w:rPr>
        <w:rFonts w:ascii="IRANSansWebFaNum" w:hAnsi="IRANSansWebFaNum" w:cs="IRANSansWebFaNum"/>
        <w:b/>
        <w:bCs/>
        <w:sz w:val="36"/>
        <w:szCs w:val="36"/>
        <w:rtl/>
      </w:rPr>
      <w:t>شرکت دارستان صنعت نیکان</w:t>
    </w:r>
    <w:r w:rsidR="00E910E4">
      <w:rPr>
        <w:rFonts w:ascii="IRANSansWebFaNum" w:hAnsi="IRANSansWebFaNum" w:cs="IRANSansWebFaNum"/>
        <w:b/>
        <w:bCs/>
        <w:sz w:val="36"/>
        <w:szCs w:val="36"/>
        <w:rtl/>
      </w:rPr>
      <w:br/>
    </w:r>
    <w:r>
      <w:rPr>
        <w:rFonts w:ascii="IRANSansWebFaNum" w:hAnsi="IRANSansWebFaNum" w:cs="IRANSansWebFaNum"/>
        <w:b/>
        <w:bCs/>
        <w:sz w:val="18"/>
        <w:szCs w:val="18"/>
        <w:rtl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69"/>
    <w:rsid w:val="00041AE1"/>
    <w:rsid w:val="000B1E6C"/>
    <w:rsid w:val="000D58A6"/>
    <w:rsid w:val="000E3152"/>
    <w:rsid w:val="0016124A"/>
    <w:rsid w:val="00381E8C"/>
    <w:rsid w:val="00531452"/>
    <w:rsid w:val="005F6CC1"/>
    <w:rsid w:val="00713716"/>
    <w:rsid w:val="009049D1"/>
    <w:rsid w:val="00E32AC3"/>
    <w:rsid w:val="00E37118"/>
    <w:rsid w:val="00E42469"/>
    <w:rsid w:val="00E9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6AC87"/>
  <w15:chartTrackingRefBased/>
  <w15:docId w15:val="{A337CBF2-F7F7-4E90-86D9-CA09EA33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1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0E4"/>
  </w:style>
  <w:style w:type="paragraph" w:styleId="Footer">
    <w:name w:val="footer"/>
    <w:basedOn w:val="Normal"/>
    <w:link w:val="FooterChar"/>
    <w:uiPriority w:val="99"/>
    <w:unhideWhenUsed/>
    <w:rsid w:val="00E91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0E4"/>
  </w:style>
  <w:style w:type="character" w:styleId="Strong">
    <w:name w:val="Strong"/>
    <w:basedOn w:val="DefaultParagraphFont"/>
    <w:uiPriority w:val="22"/>
    <w:qFormat/>
    <w:rsid w:val="00381E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46CE5-48F5-42B0-B6A8-F30BDC00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</dc:creator>
  <cp:keywords/>
  <dc:description/>
  <cp:lastModifiedBy>Akbar</cp:lastModifiedBy>
  <cp:revision>9</cp:revision>
  <cp:lastPrinted>2022-06-15T05:13:00Z</cp:lastPrinted>
  <dcterms:created xsi:type="dcterms:W3CDTF">2022-06-15T04:35:00Z</dcterms:created>
  <dcterms:modified xsi:type="dcterms:W3CDTF">2022-06-15T05:21:00Z</dcterms:modified>
</cp:coreProperties>
</file>